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F3674" w14:textId="5CD3B554" w:rsidR="57FFA2E3" w:rsidRPr="00FF0D6F" w:rsidRDefault="3AD272D6" w:rsidP="00FF0D6F">
      <w:pPr>
        <w:spacing w:before="100" w:beforeAutospacing="1" w:after="100" w:afterAutospacing="1" w:line="240" w:lineRule="auto"/>
        <w:rPr>
          <w:rFonts w:ascii="fontsdotcom692282" w:eastAsia="Times New Roman" w:hAnsi="fontsdotcom692282" w:cs="Times New Roman"/>
          <w:color w:val="231F20"/>
          <w:kern w:val="0"/>
          <w:lang w:eastAsia="nb-NO"/>
          <w14:ligatures w14:val="none"/>
        </w:rPr>
      </w:pPr>
      <w:r w:rsidRPr="00B34474">
        <w:rPr>
          <w:rFonts w:ascii="fontsdotcom692282" w:eastAsia="Times New Roman" w:hAnsi="fontsdotcom692282" w:cs="Times New Roman"/>
          <w:b/>
          <w:bCs/>
          <w:color w:val="141313"/>
          <w:kern w:val="0"/>
          <w:lang w:eastAsia="nb-NO"/>
          <w14:ligatures w14:val="none"/>
        </w:rPr>
        <w:t xml:space="preserve">Alle ansatte i </w:t>
      </w:r>
      <w:r w:rsidRPr="00B91B29">
        <w:rPr>
          <w:rFonts w:ascii="fontsdotcom692282" w:eastAsia="Times New Roman" w:hAnsi="fontsdotcom692282" w:cs="Times New Roman"/>
          <w:b/>
          <w:bCs/>
          <w:color w:val="141313"/>
          <w:kern w:val="0"/>
          <w:lang w:eastAsia="nb-NO"/>
          <w14:ligatures w14:val="none"/>
        </w:rPr>
        <w:t>Nord-Aurdal Brannvesen</w:t>
      </w:r>
      <w:r w:rsidRPr="00B34474">
        <w:rPr>
          <w:rFonts w:ascii="fontsdotcom692282" w:eastAsia="Times New Roman" w:hAnsi="fontsdotcom692282" w:cs="Times New Roman"/>
          <w:b/>
          <w:bCs/>
          <w:color w:val="141313"/>
          <w:kern w:val="0"/>
          <w:lang w:eastAsia="nb-NO"/>
          <w14:ligatures w14:val="none"/>
        </w:rPr>
        <w:t xml:space="preserve"> skal være sikre når de er ute på oppdrag. Brannforebyggeren skal kunne utføre tilsyn og feiing av fyringsanlegg til alle årstider og under </w:t>
      </w:r>
      <w:r w:rsidR="00BF7FDD">
        <w:rPr>
          <w:rFonts w:ascii="fontsdotcom692282" w:eastAsia="Times New Roman" w:hAnsi="fontsdotcom692282" w:cs="Times New Roman"/>
          <w:b/>
          <w:bCs/>
          <w:color w:val="141313"/>
          <w:kern w:val="0"/>
          <w:lang w:eastAsia="nb-NO"/>
          <w14:ligatures w14:val="none"/>
        </w:rPr>
        <w:t xml:space="preserve">dårlige </w:t>
      </w:r>
      <w:r w:rsidRPr="00B34474">
        <w:rPr>
          <w:rFonts w:ascii="fontsdotcom692282" w:eastAsia="Times New Roman" w:hAnsi="fontsdotcom692282" w:cs="Times New Roman"/>
          <w:b/>
          <w:bCs/>
          <w:color w:val="141313"/>
          <w:kern w:val="0"/>
          <w:lang w:eastAsia="nb-NO"/>
          <w14:ligatures w14:val="none"/>
        </w:rPr>
        <w:t xml:space="preserve">værforhold </w:t>
      </w:r>
      <w:r w:rsidR="00BF7FDD">
        <w:rPr>
          <w:rFonts w:ascii="fontsdotcom692282" w:eastAsia="Times New Roman" w:hAnsi="fontsdotcom692282" w:cs="Times New Roman"/>
          <w:b/>
          <w:bCs/>
          <w:color w:val="141313"/>
          <w:kern w:val="0"/>
          <w:lang w:eastAsia="nb-NO"/>
          <w14:ligatures w14:val="none"/>
        </w:rPr>
        <w:t>på en trygg måte</w:t>
      </w:r>
      <w:r w:rsidR="00DC4D75">
        <w:rPr>
          <w:rFonts w:ascii="fontsdotcom692282" w:eastAsia="Times New Roman" w:hAnsi="fontsdotcom692282" w:cs="Times New Roman"/>
          <w:b/>
          <w:bCs/>
          <w:color w:val="141313"/>
          <w:kern w:val="0"/>
          <w:lang w:eastAsia="nb-NO"/>
          <w14:ligatures w14:val="none"/>
        </w:rPr>
        <w:t>,</w:t>
      </w:r>
      <w:r w:rsidRPr="00B34474">
        <w:rPr>
          <w:rFonts w:ascii="fontsdotcom692282" w:eastAsia="Times New Roman" w:hAnsi="fontsdotcom692282" w:cs="Times New Roman"/>
          <w:b/>
          <w:bCs/>
          <w:color w:val="141313"/>
          <w:kern w:val="0"/>
          <w:lang w:eastAsia="nb-NO"/>
          <w14:ligatures w14:val="none"/>
        </w:rPr>
        <w:t xml:space="preserve"> og uten å utsette seg for fare.</w:t>
      </w:r>
    </w:p>
    <w:p w14:paraId="751AAE82" w14:textId="5F927096" w:rsidR="00B34474" w:rsidRPr="00B34474" w:rsidRDefault="00B34474" w:rsidP="00B34474">
      <w:pPr>
        <w:spacing w:after="0" w:line="240" w:lineRule="auto"/>
        <w:rPr>
          <w:rFonts w:ascii="Times New Roman" w:eastAsia="Times New Roman" w:hAnsi="Times New Roman" w:cs="Times New Roman"/>
          <w:kern w:val="0"/>
          <w:lang w:eastAsia="nb-NO"/>
          <w14:ligatures w14:val="none"/>
        </w:rPr>
      </w:pPr>
      <w:r w:rsidRPr="00B34474">
        <w:rPr>
          <w:rFonts w:ascii="fontsdotcom692282" w:eastAsia="Times New Roman" w:hAnsi="fontsdotcom692282" w:cs="Times New Roman"/>
          <w:color w:val="141313"/>
          <w:kern w:val="0"/>
          <w:lang w:eastAsia="nb-NO"/>
          <w14:ligatures w14:val="none"/>
        </w:rPr>
        <w:t>Vi har en del sikkerhetsrutiner for å minske risikoen for at brannf</w:t>
      </w:r>
      <w:r w:rsidRPr="00B91B29">
        <w:rPr>
          <w:rFonts w:ascii="fontsdotcom692282" w:eastAsia="Times New Roman" w:hAnsi="fontsdotcom692282" w:cs="Times New Roman"/>
          <w:color w:val="141313"/>
          <w:kern w:val="0"/>
          <w:lang w:eastAsia="nb-NO"/>
          <w14:ligatures w14:val="none"/>
        </w:rPr>
        <w:t>o</w:t>
      </w:r>
      <w:r w:rsidRPr="00B34474">
        <w:rPr>
          <w:rFonts w:ascii="fontsdotcom692282" w:eastAsia="Times New Roman" w:hAnsi="fontsdotcom692282" w:cs="Times New Roman"/>
          <w:color w:val="141313"/>
          <w:kern w:val="0"/>
          <w:lang w:eastAsia="nb-NO"/>
          <w14:ligatures w14:val="none"/>
        </w:rPr>
        <w:t>rebyggerne skader seg på jobb. Arbeid i høyden skal alltid utføres på en trygg og sikker måte. Dersom det ikke er mulig, skal ikke feiing gjennomføres.</w:t>
      </w:r>
      <w:r w:rsidRPr="00B34474">
        <w:rPr>
          <w:rFonts w:ascii="fontsdotcom692282" w:eastAsia="Times New Roman" w:hAnsi="fontsdotcom692282" w:cs="Times New Roman"/>
          <w:color w:val="141313"/>
          <w:kern w:val="0"/>
          <w:lang w:eastAsia="nb-NO"/>
          <w14:ligatures w14:val="none"/>
        </w:rPr>
        <w:br/>
        <w:t>På bakgrunn av risikovurderinger må følgende tiltak være på plass før brannforebyggeren kommer på besøk: </w:t>
      </w:r>
      <w:r w:rsidRPr="00B34474">
        <w:rPr>
          <w:rFonts w:ascii="Arial" w:eastAsia="Times New Roman" w:hAnsi="Arial" w:cs="Arial"/>
          <w:color w:val="231F20"/>
          <w:kern w:val="0"/>
          <w:lang w:eastAsia="nb-NO"/>
          <w14:ligatures w14:val="none"/>
        </w:rPr>
        <w:br/>
      </w:r>
      <w:r w:rsidRPr="00B34474">
        <w:rPr>
          <w:rFonts w:ascii="Arial" w:eastAsia="Times New Roman" w:hAnsi="Arial" w:cs="Arial"/>
          <w:color w:val="231F20"/>
          <w:kern w:val="0"/>
          <w:lang w:eastAsia="nb-NO"/>
          <w14:ligatures w14:val="none"/>
        </w:rPr>
        <w:br/>
      </w:r>
      <w:r w:rsidRPr="00B34474">
        <w:rPr>
          <w:rFonts w:ascii="Arial" w:eastAsia="Times New Roman" w:hAnsi="Arial" w:cs="Arial"/>
          <w:b/>
          <w:bCs/>
          <w:color w:val="231F20"/>
          <w:kern w:val="0"/>
          <w:lang w:eastAsia="nb-NO"/>
          <w14:ligatures w14:val="none"/>
        </w:rPr>
        <w:t>KRAV TIL ADKOMST TIL TAKET:</w:t>
      </w:r>
      <w:r w:rsidRPr="00B34474">
        <w:rPr>
          <w:rFonts w:ascii="Arial" w:eastAsia="Times New Roman" w:hAnsi="Arial" w:cs="Arial"/>
          <w:color w:val="231F20"/>
          <w:kern w:val="0"/>
          <w:lang w:eastAsia="nb-NO"/>
          <w14:ligatures w14:val="none"/>
        </w:rPr>
        <w:br/>
      </w:r>
      <w:r w:rsidRPr="00B34474">
        <w:rPr>
          <w:rFonts w:ascii="fontsdotcom692282" w:eastAsia="Times New Roman" w:hAnsi="fontsdotcom692282" w:cs="Times New Roman"/>
          <w:color w:val="141313"/>
          <w:kern w:val="0"/>
          <w:lang w:eastAsia="nb-NO"/>
          <w14:ligatures w14:val="none"/>
        </w:rPr>
        <w:t>Adkomst til tak skal foregå på den mest forsvarlige måten. Ved bruk av løs stige som adkomst til taket stiller Arbeidstilsynets forskrift om bruk av arbeidsutstyr og forskrift om stillaser, stiger og arbeid på tak, flere minimumskrav. Det gjelder blant annet:</w:t>
      </w:r>
      <w:r w:rsidRPr="00B34474">
        <w:rPr>
          <w:rFonts w:ascii="Arial" w:eastAsia="Times New Roman" w:hAnsi="Arial" w:cs="Arial"/>
          <w:color w:val="231F20"/>
          <w:kern w:val="0"/>
          <w:lang w:eastAsia="nb-NO"/>
          <w14:ligatures w14:val="none"/>
        </w:rPr>
        <w:br/>
        <w:t> </w:t>
      </w:r>
    </w:p>
    <w:p w14:paraId="1BA5B2DB" w14:textId="77777777" w:rsidR="00B34474" w:rsidRPr="00B34474" w:rsidRDefault="00B34474" w:rsidP="00B34474">
      <w:pPr>
        <w:numPr>
          <w:ilvl w:val="0"/>
          <w:numId w:val="1"/>
        </w:numPr>
        <w:spacing w:before="100" w:beforeAutospacing="1" w:after="100" w:afterAutospacing="1" w:line="240" w:lineRule="auto"/>
        <w:rPr>
          <w:rFonts w:ascii="Arial" w:eastAsia="Times New Roman" w:hAnsi="Arial" w:cs="Arial"/>
          <w:color w:val="231F20"/>
          <w:kern w:val="0"/>
          <w:lang w:eastAsia="nb-NO"/>
          <w14:ligatures w14:val="none"/>
        </w:rPr>
      </w:pPr>
      <w:r w:rsidRPr="00B34474">
        <w:rPr>
          <w:rFonts w:ascii="fontsdotcom692282" w:eastAsia="Times New Roman" w:hAnsi="fontsdotcom692282" w:cs="Arial"/>
          <w:color w:val="141313"/>
          <w:kern w:val="0"/>
          <w:lang w:eastAsia="nb-NO"/>
          <w14:ligatures w14:val="none"/>
        </w:rPr>
        <w:t>Stigen skal være i henhold til gjeldende standard. Den skal være laget av stabilt varig materiale (f.eks. metall) og uten skader.</w:t>
      </w:r>
    </w:p>
    <w:p w14:paraId="3ECB3853" w14:textId="77777777" w:rsidR="00B34474" w:rsidRPr="00B34474" w:rsidRDefault="00B34474" w:rsidP="00B34474">
      <w:pPr>
        <w:numPr>
          <w:ilvl w:val="0"/>
          <w:numId w:val="1"/>
        </w:numPr>
        <w:spacing w:before="100" w:beforeAutospacing="1" w:after="100" w:afterAutospacing="1" w:line="240" w:lineRule="auto"/>
        <w:rPr>
          <w:rFonts w:ascii="Arial" w:eastAsia="Times New Roman" w:hAnsi="Arial" w:cs="Arial"/>
          <w:color w:val="231F20"/>
          <w:kern w:val="0"/>
          <w:lang w:eastAsia="nb-NO"/>
          <w14:ligatures w14:val="none"/>
        </w:rPr>
      </w:pPr>
      <w:r w:rsidRPr="00B34474">
        <w:rPr>
          <w:rFonts w:ascii="fontsdotcom692282" w:eastAsia="Times New Roman" w:hAnsi="fontsdotcom692282" w:cs="Arial"/>
          <w:color w:val="141313"/>
          <w:kern w:val="0"/>
          <w:lang w:eastAsia="nb-NO"/>
          <w14:ligatures w14:val="none"/>
        </w:rPr>
        <w:t>Stiger skal alltid festes i topp.</w:t>
      </w:r>
    </w:p>
    <w:p w14:paraId="53E86A62" w14:textId="77777777" w:rsidR="00B34474" w:rsidRPr="00B91B29" w:rsidRDefault="00B34474" w:rsidP="00B34474">
      <w:pPr>
        <w:numPr>
          <w:ilvl w:val="0"/>
          <w:numId w:val="1"/>
        </w:numPr>
        <w:spacing w:before="100" w:beforeAutospacing="1" w:after="100" w:afterAutospacing="1" w:line="240" w:lineRule="auto"/>
        <w:rPr>
          <w:rFonts w:ascii="Arial" w:eastAsia="Times New Roman" w:hAnsi="Arial" w:cs="Arial"/>
          <w:color w:val="231F20"/>
          <w:kern w:val="0"/>
          <w:lang w:eastAsia="nb-NO"/>
          <w14:ligatures w14:val="none"/>
        </w:rPr>
      </w:pPr>
      <w:r w:rsidRPr="00B34474">
        <w:rPr>
          <w:rFonts w:ascii="fontsdotcom692282" w:eastAsia="Times New Roman" w:hAnsi="fontsdotcom692282" w:cs="Arial"/>
          <w:color w:val="141313"/>
          <w:kern w:val="0"/>
          <w:lang w:eastAsia="nb-NO"/>
          <w14:ligatures w14:val="none"/>
        </w:rPr>
        <w:t>Stigen skal være sikret mot utglidning, velting sidelengs og bakover.</w:t>
      </w:r>
    </w:p>
    <w:p w14:paraId="4F0CED00" w14:textId="1999C5B0" w:rsidR="00B34474" w:rsidRPr="00A111C1" w:rsidRDefault="00B34474" w:rsidP="00B34474">
      <w:pPr>
        <w:numPr>
          <w:ilvl w:val="0"/>
          <w:numId w:val="1"/>
        </w:numPr>
        <w:spacing w:before="100" w:beforeAutospacing="1" w:after="100" w:afterAutospacing="1" w:line="240" w:lineRule="auto"/>
        <w:rPr>
          <w:rFonts w:ascii="Arial" w:eastAsia="Times New Roman" w:hAnsi="Arial" w:cs="Arial"/>
          <w:b/>
          <w:bCs/>
          <w:color w:val="231F20"/>
          <w:kern w:val="0"/>
          <w:lang w:eastAsia="nb-NO"/>
          <w14:ligatures w14:val="none"/>
        </w:rPr>
      </w:pPr>
      <w:r w:rsidRPr="00A111C1">
        <w:rPr>
          <w:rFonts w:ascii="fontsdotcom692282" w:eastAsia="Times New Roman" w:hAnsi="fontsdotcom692282" w:cs="Arial"/>
          <w:b/>
          <w:bCs/>
          <w:color w:val="141313"/>
          <w:kern w:val="0"/>
          <w:lang w:eastAsia="nb-NO"/>
          <w14:ligatures w14:val="none"/>
        </w:rPr>
        <w:t>Nord-Aurdal Brannvesen har med egen bakkestige.</w:t>
      </w:r>
    </w:p>
    <w:p w14:paraId="63767F11" w14:textId="046E99F7" w:rsidR="00B34474" w:rsidRPr="00B34474" w:rsidRDefault="00E969C1" w:rsidP="40FDE357">
      <w:pPr>
        <w:spacing w:before="100" w:beforeAutospacing="1" w:after="100" w:afterAutospacing="1" w:line="240" w:lineRule="auto"/>
        <w:rPr>
          <w:rFonts w:ascii="Arial" w:eastAsia="Times New Roman" w:hAnsi="Arial" w:cs="Arial"/>
          <w:color w:val="231F20"/>
          <w:kern w:val="0"/>
          <w:lang w:eastAsia="nb-NO"/>
          <w14:ligatures w14:val="none"/>
        </w:rPr>
      </w:pPr>
      <w:r>
        <w:rPr>
          <w:rFonts w:ascii="Arial" w:eastAsia="Times New Roman" w:hAnsi="Arial" w:cs="Arial"/>
          <w:noProof/>
          <w:color w:val="231F20"/>
          <w:kern w:val="0"/>
          <w:lang w:eastAsia="nb-NO"/>
          <w14:ligatures w14:val="none"/>
        </w:rPr>
        <w:drawing>
          <wp:inline distT="0" distB="0" distL="0" distR="0" wp14:anchorId="30E50270" wp14:editId="48B9368D">
            <wp:extent cx="5759450" cy="4070350"/>
            <wp:effectExtent l="0" t="0" r="0" b="6350"/>
            <wp:docPr id="765537010"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9450" cy="4070350"/>
                    </a:xfrm>
                    <a:prstGeom prst="rect">
                      <a:avLst/>
                    </a:prstGeom>
                    <a:noFill/>
                    <a:ln>
                      <a:noFill/>
                    </a:ln>
                  </pic:spPr>
                </pic:pic>
              </a:graphicData>
            </a:graphic>
          </wp:inline>
        </w:drawing>
      </w:r>
    </w:p>
    <w:p w14:paraId="7E5E0410" w14:textId="75800C3F" w:rsidR="74A1C538" w:rsidRDefault="74A1C538" w:rsidP="74A1C538">
      <w:pPr>
        <w:spacing w:after="0" w:line="288" w:lineRule="atLeast"/>
        <w:outlineLvl w:val="2"/>
        <w:rPr>
          <w:rFonts w:ascii="Arial" w:eastAsia="Times New Roman" w:hAnsi="Arial" w:cs="Arial"/>
          <w:b/>
          <w:bCs/>
          <w:caps/>
          <w:color w:val="231F20"/>
          <w:lang w:eastAsia="nb-NO"/>
        </w:rPr>
      </w:pPr>
    </w:p>
    <w:p w14:paraId="261B3417" w14:textId="78303888" w:rsidR="74A1C538" w:rsidRDefault="74A1C538" w:rsidP="74A1C538">
      <w:pPr>
        <w:spacing w:after="0" w:line="288" w:lineRule="atLeast"/>
        <w:outlineLvl w:val="2"/>
        <w:rPr>
          <w:rFonts w:ascii="Arial" w:eastAsia="Times New Roman" w:hAnsi="Arial" w:cs="Arial"/>
          <w:b/>
          <w:bCs/>
          <w:caps/>
          <w:color w:val="231F20"/>
          <w:lang w:eastAsia="nb-NO"/>
        </w:rPr>
      </w:pPr>
    </w:p>
    <w:p w14:paraId="7494C226" w14:textId="11119701" w:rsidR="00B34474" w:rsidRPr="00B34474" w:rsidRDefault="00B34474" w:rsidP="00B34474">
      <w:pPr>
        <w:spacing w:after="0" w:line="288" w:lineRule="atLeast"/>
        <w:outlineLvl w:val="2"/>
        <w:rPr>
          <w:rFonts w:ascii="Arial" w:eastAsia="Times New Roman" w:hAnsi="Arial" w:cs="Arial"/>
          <w:caps/>
          <w:color w:val="231F20"/>
          <w:kern w:val="0"/>
          <w:lang w:eastAsia="nb-NO"/>
          <w14:ligatures w14:val="none"/>
        </w:rPr>
      </w:pPr>
      <w:r w:rsidRPr="00B34474">
        <w:rPr>
          <w:rFonts w:ascii="Arial" w:eastAsia="Times New Roman" w:hAnsi="Arial" w:cs="Arial"/>
          <w:b/>
          <w:bCs/>
          <w:caps/>
          <w:color w:val="231F20"/>
          <w:kern w:val="0"/>
          <w:lang w:eastAsia="nb-NO"/>
          <w14:ligatures w14:val="none"/>
        </w:rPr>
        <w:lastRenderedPageBreak/>
        <w:t>KRAV PÅ TAKET</w:t>
      </w:r>
      <w:r w:rsidRPr="00B34474">
        <w:rPr>
          <w:rFonts w:ascii="Arial" w:eastAsia="Times New Roman" w:hAnsi="Arial" w:cs="Arial"/>
          <w:caps/>
          <w:color w:val="231F20"/>
          <w:kern w:val="0"/>
          <w:lang w:eastAsia="nb-NO"/>
          <w14:ligatures w14:val="none"/>
        </w:rPr>
        <w:br/>
      </w:r>
      <w:r w:rsidRPr="00B34474">
        <w:rPr>
          <w:rFonts w:ascii="fontsdotcom692282" w:eastAsia="Times New Roman" w:hAnsi="fontsdotcom692282" w:cs="Arial"/>
          <w:color w:val="141313"/>
          <w:kern w:val="0"/>
          <w:lang w:eastAsia="nb-NO"/>
          <w14:ligatures w14:val="none"/>
        </w:rPr>
        <w:t>Dersom feiing utføres fra tak, skal det være en godkjent fastmontert takstige/trinn på taket opp til</w:t>
      </w:r>
      <w:r w:rsidR="009D5E83" w:rsidRPr="00B91B29">
        <w:rPr>
          <w:rFonts w:ascii="fontsdotcom692282" w:eastAsia="Times New Roman" w:hAnsi="fontsdotcom692282" w:cs="Arial"/>
          <w:color w:val="141313"/>
          <w:kern w:val="0"/>
          <w:lang w:eastAsia="nb-NO"/>
          <w14:ligatures w14:val="none"/>
        </w:rPr>
        <w:t xml:space="preserve"> oversiden av</w:t>
      </w:r>
      <w:r w:rsidRPr="00B34474">
        <w:rPr>
          <w:rFonts w:ascii="fontsdotcom692282" w:eastAsia="Times New Roman" w:hAnsi="fontsdotcom692282" w:cs="Arial"/>
          <w:color w:val="141313"/>
          <w:kern w:val="0"/>
          <w:lang w:eastAsia="nb-NO"/>
          <w14:ligatures w14:val="none"/>
        </w:rPr>
        <w:t xml:space="preserve"> pipen. Dette gjelder alle typer taktekking og helningsgrad utover. Feiemulighet og adkomst blir vurdert av feieren på stedet.</w:t>
      </w:r>
    </w:p>
    <w:p w14:paraId="09E91515" w14:textId="77777777" w:rsidR="00B34474" w:rsidRPr="00B34474" w:rsidRDefault="00B34474" w:rsidP="00B34474">
      <w:pPr>
        <w:spacing w:after="0" w:line="288" w:lineRule="atLeast"/>
        <w:outlineLvl w:val="2"/>
        <w:rPr>
          <w:rFonts w:ascii="Arial" w:eastAsia="Times New Roman" w:hAnsi="Arial" w:cs="Arial"/>
          <w:caps/>
          <w:color w:val="231F20"/>
          <w:kern w:val="0"/>
          <w:lang w:eastAsia="nb-NO"/>
          <w14:ligatures w14:val="none"/>
        </w:rPr>
      </w:pPr>
      <w:r w:rsidRPr="00B34474">
        <w:rPr>
          <w:rFonts w:ascii="Arial" w:eastAsia="Times New Roman" w:hAnsi="Arial" w:cs="Arial"/>
          <w:caps/>
          <w:color w:val="231F20"/>
          <w:kern w:val="0"/>
          <w:lang w:eastAsia="nb-NO"/>
          <w14:ligatures w14:val="none"/>
        </w:rPr>
        <w:t> </w:t>
      </w:r>
    </w:p>
    <w:p w14:paraId="4DDA820C" w14:textId="77777777" w:rsidR="00B34474" w:rsidRPr="00B34474" w:rsidRDefault="00B34474" w:rsidP="00B34474">
      <w:pPr>
        <w:numPr>
          <w:ilvl w:val="0"/>
          <w:numId w:val="2"/>
        </w:numPr>
        <w:spacing w:after="0" w:line="288" w:lineRule="atLeast"/>
        <w:outlineLvl w:val="2"/>
        <w:rPr>
          <w:rFonts w:ascii="Arial" w:eastAsia="Times New Roman" w:hAnsi="Arial" w:cs="Arial"/>
          <w:caps/>
          <w:color w:val="231F20"/>
          <w:kern w:val="0"/>
          <w:lang w:eastAsia="nb-NO"/>
          <w14:ligatures w14:val="none"/>
        </w:rPr>
      </w:pPr>
      <w:r w:rsidRPr="00B34474">
        <w:rPr>
          <w:rFonts w:ascii="fontsdotcom692282" w:eastAsia="Times New Roman" w:hAnsi="fontsdotcom692282" w:cs="Arial"/>
          <w:color w:val="141313"/>
          <w:kern w:val="0"/>
          <w:lang w:eastAsia="nb-NO"/>
          <w14:ligatures w14:val="none"/>
        </w:rPr>
        <w:t>Alle tak med helling utover skal ha standardisert takstige/taktrinn</w:t>
      </w:r>
    </w:p>
    <w:p w14:paraId="52BBE1C5" w14:textId="77777777" w:rsidR="00B34474" w:rsidRPr="00B34474" w:rsidRDefault="00B34474" w:rsidP="00B34474">
      <w:pPr>
        <w:numPr>
          <w:ilvl w:val="0"/>
          <w:numId w:val="2"/>
        </w:numPr>
        <w:spacing w:after="0" w:line="288" w:lineRule="atLeast"/>
        <w:outlineLvl w:val="2"/>
        <w:rPr>
          <w:rFonts w:ascii="Arial" w:eastAsia="Times New Roman" w:hAnsi="Arial" w:cs="Arial"/>
          <w:caps/>
          <w:color w:val="231F20"/>
          <w:kern w:val="0"/>
          <w:lang w:eastAsia="nb-NO"/>
          <w14:ligatures w14:val="none"/>
        </w:rPr>
      </w:pPr>
      <w:r w:rsidRPr="00B34474">
        <w:rPr>
          <w:rFonts w:ascii="fontsdotcom692282" w:eastAsia="Times New Roman" w:hAnsi="fontsdotcom692282" w:cs="Arial"/>
          <w:color w:val="141313"/>
          <w:kern w:val="0"/>
          <w:lang w:eastAsia="nb-NO"/>
          <w14:ligatures w14:val="none"/>
        </w:rPr>
        <w:t>Når det er nødvendig med arbeidsplattform rundt skorsteinen for å ivareta feiernes sikkerhet, skal denne tilpasses i forhold til skorsteins høyde.</w:t>
      </w:r>
    </w:p>
    <w:p w14:paraId="0CD1337D" w14:textId="77777777" w:rsidR="00B34474" w:rsidRPr="00B34474" w:rsidRDefault="00B34474" w:rsidP="00B34474">
      <w:pPr>
        <w:numPr>
          <w:ilvl w:val="0"/>
          <w:numId w:val="2"/>
        </w:numPr>
        <w:spacing w:after="0" w:line="288" w:lineRule="atLeast"/>
        <w:outlineLvl w:val="2"/>
        <w:rPr>
          <w:rFonts w:ascii="Arial" w:eastAsia="Times New Roman" w:hAnsi="Arial" w:cs="Arial"/>
          <w:caps/>
          <w:color w:val="231F20"/>
          <w:kern w:val="0"/>
          <w:lang w:eastAsia="nb-NO"/>
          <w14:ligatures w14:val="none"/>
        </w:rPr>
      </w:pPr>
      <w:r w:rsidRPr="00B34474">
        <w:rPr>
          <w:rFonts w:ascii="fontsdotcom692282" w:eastAsia="Times New Roman" w:hAnsi="fontsdotcom692282" w:cs="Arial"/>
          <w:color w:val="141313"/>
          <w:kern w:val="0"/>
          <w:lang w:eastAsia="nb-NO"/>
          <w14:ligatures w14:val="none"/>
        </w:rPr>
        <w:t>Er skorsteinen høyere enn 1.2 m over taket skal det i tillegg monteres plattform eller feieluke</w:t>
      </w:r>
    </w:p>
    <w:p w14:paraId="50B0EB9F" w14:textId="77777777" w:rsidR="00B34474" w:rsidRPr="00B34474" w:rsidRDefault="00B34474" w:rsidP="00B34474">
      <w:pPr>
        <w:numPr>
          <w:ilvl w:val="0"/>
          <w:numId w:val="2"/>
        </w:numPr>
        <w:spacing w:after="0" w:line="288" w:lineRule="atLeast"/>
        <w:outlineLvl w:val="2"/>
        <w:rPr>
          <w:rFonts w:ascii="Arial" w:eastAsia="Times New Roman" w:hAnsi="Arial" w:cs="Arial"/>
          <w:caps/>
          <w:color w:val="231F20"/>
          <w:kern w:val="0"/>
          <w:lang w:eastAsia="nb-NO"/>
          <w14:ligatures w14:val="none"/>
        </w:rPr>
      </w:pPr>
      <w:r w:rsidRPr="00B34474">
        <w:rPr>
          <w:rFonts w:ascii="fontsdotcom692282" w:eastAsia="Times New Roman" w:hAnsi="fontsdotcom692282" w:cs="Arial"/>
          <w:color w:val="141313"/>
          <w:kern w:val="0"/>
          <w:lang w:eastAsia="nb-NO"/>
          <w14:ligatures w14:val="none"/>
        </w:rPr>
        <w:t>Takstige skal være fastmontert i bærende takkonstruksjon.</w:t>
      </w:r>
    </w:p>
    <w:p w14:paraId="2E4C08DB" w14:textId="5106788B" w:rsidR="00B34474" w:rsidRPr="00B34474" w:rsidRDefault="0020029E" w:rsidP="00B34474">
      <w:pPr>
        <w:numPr>
          <w:ilvl w:val="0"/>
          <w:numId w:val="2"/>
        </w:numPr>
        <w:spacing w:after="0" w:line="288" w:lineRule="atLeast"/>
        <w:outlineLvl w:val="2"/>
        <w:rPr>
          <w:rFonts w:ascii="Arial" w:eastAsia="Times New Roman" w:hAnsi="Arial" w:cs="Arial"/>
          <w:caps/>
          <w:color w:val="231F20"/>
          <w:kern w:val="0"/>
          <w:lang w:eastAsia="nb-NO"/>
          <w14:ligatures w14:val="none"/>
        </w:rPr>
      </w:pPr>
      <w:r>
        <w:rPr>
          <w:rFonts w:ascii="fontsdotcom692282" w:eastAsia="Times New Roman" w:hAnsi="fontsdotcom692282" w:cs="Arial"/>
          <w:color w:val="141313"/>
          <w:kern w:val="0"/>
          <w:lang w:eastAsia="nb-NO"/>
          <w14:ligatures w14:val="none"/>
        </w:rPr>
        <w:t>Bakke</w:t>
      </w:r>
      <w:r w:rsidR="00B34474" w:rsidRPr="00B34474">
        <w:rPr>
          <w:rFonts w:ascii="fontsdotcom692282" w:eastAsia="Times New Roman" w:hAnsi="fontsdotcom692282" w:cs="Arial"/>
          <w:color w:val="141313"/>
          <w:kern w:val="0"/>
          <w:lang w:eastAsia="nb-NO"/>
          <w14:ligatures w14:val="none"/>
        </w:rPr>
        <w:t>stiger, takstiger, gangbro og feieplattform i tre er ikke godkjent</w:t>
      </w:r>
    </w:p>
    <w:p w14:paraId="35FC8816" w14:textId="3BC3EB1F" w:rsidR="00B34474" w:rsidRPr="00B91B29" w:rsidRDefault="3AD272D6" w:rsidP="00B34474">
      <w:pPr>
        <w:numPr>
          <w:ilvl w:val="0"/>
          <w:numId w:val="2"/>
        </w:numPr>
        <w:spacing w:after="0" w:line="288" w:lineRule="atLeast"/>
        <w:outlineLvl w:val="2"/>
        <w:rPr>
          <w:rFonts w:ascii="Arial" w:eastAsia="Times New Roman" w:hAnsi="Arial" w:cs="Arial"/>
          <w:caps/>
          <w:color w:val="231F20"/>
          <w:kern w:val="0"/>
          <w:lang w:eastAsia="nb-NO"/>
          <w14:ligatures w14:val="none"/>
        </w:rPr>
      </w:pPr>
      <w:r w:rsidRPr="00B34474">
        <w:rPr>
          <w:rFonts w:ascii="fontsdotcom692282" w:eastAsia="Times New Roman" w:hAnsi="fontsdotcom692282" w:cs="Arial"/>
          <w:color w:val="141313"/>
          <w:kern w:val="0"/>
          <w:lang w:eastAsia="nb-NO"/>
          <w14:ligatures w14:val="none"/>
        </w:rPr>
        <w:t xml:space="preserve">Om bygningen har flere skorsteiner skal det enten være </w:t>
      </w:r>
      <w:r w:rsidR="3AF2A4A3" w:rsidRPr="00B34474">
        <w:rPr>
          <w:rFonts w:ascii="fontsdotcom692282" w:eastAsia="Times New Roman" w:hAnsi="fontsdotcom692282" w:cs="Arial"/>
          <w:color w:val="141313"/>
          <w:kern w:val="0"/>
          <w:lang w:eastAsia="nb-NO"/>
          <w14:ligatures w14:val="none"/>
        </w:rPr>
        <w:t>bakkes</w:t>
      </w:r>
      <w:r w:rsidRPr="00B34474">
        <w:rPr>
          <w:rFonts w:ascii="fontsdotcom692282" w:eastAsia="Times New Roman" w:hAnsi="fontsdotcom692282" w:cs="Arial"/>
          <w:color w:val="141313"/>
          <w:kern w:val="0"/>
          <w:lang w:eastAsia="nb-NO"/>
          <w14:ligatures w14:val="none"/>
        </w:rPr>
        <w:t>tige og takstige opp til hver skorstein, eller det skal være sikker adkomst mellom skorsteinene i form av gangbro eller liknende.</w:t>
      </w:r>
    </w:p>
    <w:p w14:paraId="1DD68C1F" w14:textId="5935BE20" w:rsidR="00B34474" w:rsidRPr="00B91B29" w:rsidRDefault="00B34474" w:rsidP="00B34474">
      <w:pPr>
        <w:spacing w:after="0" w:line="288" w:lineRule="atLeast"/>
        <w:outlineLvl w:val="2"/>
        <w:rPr>
          <w:rFonts w:ascii="Arial" w:eastAsia="Times New Roman" w:hAnsi="Arial" w:cs="Arial"/>
          <w:caps/>
          <w:color w:val="231F20"/>
          <w:kern w:val="0"/>
          <w:lang w:eastAsia="nb-NO"/>
          <w14:ligatures w14:val="none"/>
        </w:rPr>
      </w:pPr>
      <w:r w:rsidRPr="00B91B29">
        <w:rPr>
          <w:noProof/>
        </w:rPr>
        <mc:AlternateContent>
          <mc:Choice Requires="wps">
            <w:drawing>
              <wp:inline distT="0" distB="0" distL="0" distR="0" wp14:anchorId="7DCBBC65" wp14:editId="0C0768AE">
                <wp:extent cx="304800" cy="304800"/>
                <wp:effectExtent l="0" t="0" r="0" b="0"/>
                <wp:docPr id="1194877165" name="AutoShape 2" descr="Kravpåta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9461F3" id="AutoShape 2" o:spid="_x0000_s1026" alt="Kravpåta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84489AB" w14:textId="5E5BD48E" w:rsidR="00B34474" w:rsidRPr="00B34474" w:rsidRDefault="3AD272D6" w:rsidP="00B34474">
      <w:pPr>
        <w:pStyle w:val="Overskrift3"/>
        <w:spacing w:before="0" w:after="0" w:line="288" w:lineRule="atLeast"/>
        <w:rPr>
          <w:rFonts w:ascii="Arial" w:eastAsia="Times New Roman" w:hAnsi="Arial" w:cs="Arial"/>
          <w:caps/>
          <w:color w:val="231F20"/>
          <w:kern w:val="0"/>
          <w:sz w:val="30"/>
          <w:szCs w:val="30"/>
          <w:lang w:eastAsia="nb-NO"/>
          <w14:ligatures w14:val="none"/>
        </w:rPr>
      </w:pPr>
      <w:r w:rsidRPr="0020029E">
        <w:rPr>
          <w:rFonts w:ascii="Arial" w:eastAsia="Times New Roman" w:hAnsi="Arial" w:cs="Arial"/>
          <w:b/>
          <w:bCs/>
          <w:caps/>
          <w:color w:val="231F20"/>
          <w:kern w:val="0"/>
          <w:sz w:val="24"/>
          <w:szCs w:val="24"/>
          <w:lang w:eastAsia="nb-NO"/>
          <w14:ligatures w14:val="none"/>
        </w:rPr>
        <w:t xml:space="preserve">ALTERNATIV TIL FEIING AV </w:t>
      </w:r>
      <w:r w:rsidR="425ACA2D" w:rsidRPr="0020029E">
        <w:rPr>
          <w:rFonts w:ascii="Arial" w:eastAsia="Times New Roman" w:hAnsi="Arial" w:cs="Arial"/>
          <w:b/>
          <w:bCs/>
          <w:caps/>
          <w:color w:val="231F20"/>
          <w:kern w:val="0"/>
          <w:sz w:val="24"/>
          <w:szCs w:val="24"/>
          <w:lang w:eastAsia="nb-NO"/>
          <w14:ligatures w14:val="none"/>
        </w:rPr>
        <w:t>SKORSTEIN</w:t>
      </w:r>
      <w:r w:rsidRPr="0020029E">
        <w:rPr>
          <w:rFonts w:ascii="Arial" w:eastAsia="Times New Roman" w:hAnsi="Arial" w:cs="Arial"/>
          <w:b/>
          <w:bCs/>
          <w:caps/>
          <w:color w:val="231F20"/>
          <w:kern w:val="0"/>
          <w:sz w:val="24"/>
          <w:szCs w:val="24"/>
          <w:lang w:eastAsia="nb-NO"/>
          <w14:ligatures w14:val="none"/>
        </w:rPr>
        <w:t>  FRA TAK</w:t>
      </w:r>
      <w:r w:rsidR="520104EB" w:rsidRPr="0020029E">
        <w:rPr>
          <w:rFonts w:ascii="Arial" w:eastAsia="Times New Roman" w:hAnsi="Arial" w:cs="Arial"/>
          <w:b/>
          <w:bCs/>
          <w:caps/>
          <w:color w:val="231F20"/>
          <w:kern w:val="0"/>
          <w:sz w:val="24"/>
          <w:szCs w:val="24"/>
          <w:lang w:eastAsia="nb-NO"/>
          <w14:ligatures w14:val="none"/>
        </w:rPr>
        <w:t xml:space="preserve"> </w:t>
      </w:r>
      <w:r w:rsidR="00B34474" w:rsidRPr="0020029E">
        <w:rPr>
          <w:rFonts w:ascii="Arial" w:eastAsia="Times New Roman" w:hAnsi="Arial" w:cs="Arial"/>
          <w:b/>
          <w:bCs/>
          <w:caps/>
          <w:color w:val="231F20"/>
          <w:kern w:val="0"/>
          <w:sz w:val="24"/>
          <w:szCs w:val="24"/>
          <w:lang w:eastAsia="nb-NO"/>
          <w14:ligatures w14:val="none"/>
        </w:rPr>
        <w:br/>
      </w:r>
      <w:r w:rsidRPr="00B91B29">
        <w:rPr>
          <w:rFonts w:ascii="fontsdotcom692282" w:eastAsia="Times New Roman" w:hAnsi="fontsdotcom692282" w:cs="Arial"/>
          <w:color w:val="141313"/>
          <w:kern w:val="0"/>
          <w:sz w:val="24"/>
          <w:szCs w:val="24"/>
          <w:lang w:eastAsia="nb-NO"/>
          <w14:ligatures w14:val="none"/>
        </w:rPr>
        <w:t>Som alternativ til montering av takstige og feiing fra tak kan feiing utføres fra loft via feieluke.  Loftsfeiing er likevel betinget av at tilgjengelighet for feiing også tilfredsstiller krav fra Arbeidstilsynet (j.fr. vedlagt målsatt prinsippskisse).</w:t>
      </w:r>
      <w:r w:rsidR="00B34474" w:rsidRPr="00B91B29">
        <w:rPr>
          <w:rFonts w:ascii="Arial" w:eastAsia="Times New Roman" w:hAnsi="Arial" w:cs="Arial"/>
          <w:caps/>
          <w:color w:val="231F20"/>
          <w:kern w:val="0"/>
          <w:sz w:val="24"/>
          <w:szCs w:val="24"/>
          <w:lang w:eastAsia="nb-NO"/>
          <w14:ligatures w14:val="none"/>
        </w:rPr>
        <w:br/>
      </w:r>
      <w:r w:rsidR="00B34474" w:rsidRPr="00B34474">
        <w:rPr>
          <w:rFonts w:ascii="Arial" w:eastAsia="Times New Roman" w:hAnsi="Arial" w:cs="Arial"/>
          <w:caps/>
          <w:color w:val="231F20"/>
          <w:kern w:val="0"/>
          <w:sz w:val="30"/>
          <w:szCs w:val="30"/>
          <w:lang w:eastAsia="nb-NO"/>
          <w14:ligatures w14:val="none"/>
        </w:rPr>
        <w:br/>
      </w:r>
      <w:r w:rsidR="00B34474" w:rsidRPr="00B34474">
        <w:rPr>
          <w:rFonts w:ascii="Arial" w:eastAsia="Times New Roman" w:hAnsi="Arial" w:cs="Arial"/>
          <w:caps/>
          <w:noProof/>
          <w:color w:val="231F20"/>
          <w:kern w:val="0"/>
          <w:sz w:val="30"/>
          <w:szCs w:val="30"/>
          <w:lang w:eastAsia="nb-NO"/>
          <w14:ligatures w14:val="none"/>
        </w:rPr>
        <w:drawing>
          <wp:inline distT="0" distB="0" distL="0" distR="0" wp14:anchorId="0B6BDD9B" wp14:editId="181F6F5A">
            <wp:extent cx="2581275" cy="2400300"/>
            <wp:effectExtent l="0" t="0" r="9525" b="0"/>
            <wp:docPr id="5" name="Bilde 1" descr="Et bilde som inneholder sketch, diagram, tegning, lin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1" descr="Et bilde som inneholder sketch, diagram, tegning, line&#10;&#10;Automatisk generer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1275" cy="2400300"/>
                    </a:xfrm>
                    <a:prstGeom prst="rect">
                      <a:avLst/>
                    </a:prstGeom>
                    <a:noFill/>
                    <a:ln>
                      <a:noFill/>
                    </a:ln>
                  </pic:spPr>
                </pic:pic>
              </a:graphicData>
            </a:graphic>
          </wp:inline>
        </w:drawing>
      </w:r>
    </w:p>
    <w:p w14:paraId="486223D6" w14:textId="3CF802C0" w:rsidR="00B34474" w:rsidRPr="00B34474" w:rsidRDefault="00B34474" w:rsidP="00B34474">
      <w:pPr>
        <w:spacing w:after="0" w:line="315" w:lineRule="atLeast"/>
        <w:outlineLvl w:val="4"/>
        <w:rPr>
          <w:rFonts w:ascii="Arial" w:eastAsia="Times New Roman" w:hAnsi="Arial" w:cs="Arial"/>
          <w:caps/>
          <w:color w:val="231F20"/>
          <w:kern w:val="0"/>
          <w:lang w:eastAsia="nb-NO"/>
          <w14:ligatures w14:val="none"/>
        </w:rPr>
      </w:pPr>
      <w:r w:rsidRPr="00B34474">
        <w:rPr>
          <w:rFonts w:ascii="fontsdotcom692282" w:eastAsia="Times New Roman" w:hAnsi="fontsdotcom692282" w:cs="Arial"/>
          <w:color w:val="141313"/>
          <w:kern w:val="0"/>
          <w:lang w:eastAsia="nb-NO"/>
          <w14:ligatures w14:val="none"/>
        </w:rPr>
        <w:t>Reglene som er gitt i eller i medhold av arbeidsmiljøloven vil være veiledende for det sikkerhetsnivået som kreves etter forskrift om brannforebygging. Tilfredsstillende atkomst er et funksjonskrav som innebærer at brannforebyggeren må kunne gjennomføre inspeksjon og feiing av fyringsanlegget på en faglig tilfredsstillende måte, og uten at det er fare for skade på liv og helse. Reglene som er gitt i eller i medhold av arbeidsmiljøloven vil være veiledende for det sikkerhetsnivået som kreves etter forskrift om brannforebygging.</w:t>
      </w:r>
      <w:r w:rsidRPr="00B34474">
        <w:rPr>
          <w:rFonts w:ascii="fontsdotcom692282" w:eastAsia="Times New Roman" w:hAnsi="fontsdotcom692282" w:cs="Arial"/>
          <w:color w:val="141313"/>
          <w:kern w:val="0"/>
          <w:lang w:eastAsia="nb-NO"/>
          <w14:ligatures w14:val="none"/>
        </w:rPr>
        <w:br/>
        <w:t>Det er i utgangspunktet opp til brannvesenet å avgjøre om atkomsten er tilfredsstillende.</w:t>
      </w:r>
    </w:p>
    <w:p w14:paraId="26F8DB70" w14:textId="7805A3DA" w:rsidR="00B34474" w:rsidRPr="00B91B29" w:rsidRDefault="00B34474" w:rsidP="00B34474">
      <w:pPr>
        <w:spacing w:after="0" w:line="288" w:lineRule="atLeast"/>
        <w:outlineLvl w:val="2"/>
        <w:rPr>
          <w:rFonts w:ascii="Arial" w:eastAsia="Times New Roman" w:hAnsi="Arial" w:cs="Arial"/>
          <w:caps/>
          <w:color w:val="231F20"/>
          <w:kern w:val="0"/>
          <w:lang w:eastAsia="nb-NO"/>
          <w14:ligatures w14:val="none"/>
        </w:rPr>
      </w:pPr>
    </w:p>
    <w:p w14:paraId="30D08A61" w14:textId="275B7B7C" w:rsidR="009D5E83" w:rsidRPr="00B91B29" w:rsidRDefault="00A111C1" w:rsidP="009D5E83">
      <w:pPr>
        <w:pStyle w:val="Overskrift5"/>
        <w:spacing w:before="0" w:after="0" w:line="315" w:lineRule="atLeast"/>
        <w:rPr>
          <w:rFonts w:ascii="Arial" w:hAnsi="Arial" w:cs="Arial"/>
          <w:caps/>
          <w:color w:val="231F20"/>
        </w:rPr>
      </w:pPr>
      <w:r w:rsidRPr="00B91B29">
        <w:rPr>
          <w:rStyle w:val="font1581130041"/>
          <w:rFonts w:ascii="fontsdotcom692282" w:hAnsi="fontsdotcom692282" w:cs="Arial"/>
          <w:color w:val="141313"/>
        </w:rPr>
        <w:lastRenderedPageBreak/>
        <w:t>Arbeidstilsynet</w:t>
      </w:r>
      <w:r w:rsidRPr="00B91B29">
        <w:rPr>
          <w:rStyle w:val="font1581130041"/>
          <w:rFonts w:ascii="fontsdotcom692282" w:hAnsi="fontsdotcom692282" w:cs="Arial" w:hint="eastAsia"/>
          <w:color w:val="141313"/>
        </w:rPr>
        <w:t>s</w:t>
      </w:r>
      <w:r w:rsidR="009D5E83" w:rsidRPr="00B91B29">
        <w:rPr>
          <w:rStyle w:val="font1581130041"/>
          <w:rFonts w:ascii="fontsdotcom692282" w:hAnsi="fontsdotcom692282" w:cs="Arial"/>
          <w:color w:val="141313"/>
        </w:rPr>
        <w:t xml:space="preserve"> regelverk om utførelse av arbeid finner du </w:t>
      </w:r>
      <w:hyperlink r:id="rId7" w:history="1">
        <w:hyperlink r:id="rId8" w:tgtFrame="_blank" w:history="1">
          <w:r w:rsidR="009D5E83" w:rsidRPr="00B91B29">
            <w:rPr>
              <w:rStyle w:val="Hyperkobling"/>
              <w:rFonts w:ascii="DINPro-Regular" w:hAnsi="DINPro-Regular" w:cs="Arial"/>
            </w:rPr>
            <w:t>her</w:t>
          </w:r>
        </w:hyperlink>
      </w:hyperlink>
      <w:r w:rsidR="009D5E83" w:rsidRPr="00B91B29">
        <w:rPr>
          <w:rStyle w:val="font1581130041"/>
          <w:rFonts w:ascii="fontsdotcom692282" w:hAnsi="fontsdotcom692282" w:cs="Arial"/>
          <w:color w:val="141313"/>
        </w:rPr>
        <w:t>:</w:t>
      </w:r>
    </w:p>
    <w:p w14:paraId="4B597B43" w14:textId="77777777" w:rsidR="009D5E83" w:rsidRPr="00B91B29" w:rsidRDefault="009D5E83" w:rsidP="009D5E83">
      <w:pPr>
        <w:pStyle w:val="Overskrift3"/>
        <w:spacing w:before="0" w:after="0" w:line="288" w:lineRule="atLeast"/>
        <w:rPr>
          <w:rFonts w:ascii="Arial" w:hAnsi="Arial" w:cs="Arial"/>
          <w:caps/>
          <w:color w:val="231F20"/>
          <w:sz w:val="24"/>
          <w:szCs w:val="24"/>
        </w:rPr>
      </w:pPr>
      <w:r w:rsidRPr="00B91B29">
        <w:rPr>
          <w:rFonts w:ascii="Arial" w:hAnsi="Arial" w:cs="Arial"/>
          <w:caps/>
          <w:color w:val="231F20"/>
          <w:sz w:val="24"/>
          <w:szCs w:val="24"/>
        </w:rPr>
        <w:br/>
      </w:r>
      <w:r w:rsidRPr="00B91B29">
        <w:rPr>
          <w:rStyle w:val="font1581130041"/>
          <w:rFonts w:ascii="fontsdotcom692282" w:hAnsi="fontsdotcom692282" w:cs="Arial"/>
          <w:color w:val="141313"/>
          <w:sz w:val="24"/>
          <w:szCs w:val="24"/>
        </w:rPr>
        <w:t>Forskrift om utførelse av arbeid</w:t>
      </w:r>
      <w:r w:rsidRPr="00B91B29">
        <w:rPr>
          <w:rFonts w:ascii="fontsdotcom692282" w:hAnsi="fontsdotcom692282" w:cs="Arial"/>
          <w:color w:val="141313"/>
          <w:sz w:val="24"/>
          <w:szCs w:val="24"/>
        </w:rPr>
        <w:br/>
      </w:r>
      <w:r w:rsidRPr="00B91B29">
        <w:rPr>
          <w:rStyle w:val="font1581130041"/>
          <w:rFonts w:ascii="fontsdotcom692282" w:hAnsi="fontsdotcom692282" w:cs="Arial"/>
          <w:color w:val="141313"/>
          <w:sz w:val="24"/>
          <w:szCs w:val="24"/>
        </w:rPr>
        <w:t>Kapittel 17 Arbeid i høyden</w:t>
      </w:r>
      <w:r w:rsidRPr="00B91B29">
        <w:rPr>
          <w:rFonts w:ascii="fontsdotcom692282" w:hAnsi="fontsdotcom692282" w:cs="Arial"/>
          <w:color w:val="141313"/>
          <w:sz w:val="24"/>
          <w:szCs w:val="24"/>
        </w:rPr>
        <w:br/>
      </w:r>
      <w:r w:rsidRPr="00B91B29">
        <w:rPr>
          <w:rStyle w:val="font1581130041"/>
          <w:rFonts w:ascii="fontsdotcom692282" w:hAnsi="fontsdotcom692282" w:cs="Arial"/>
          <w:color w:val="141313"/>
          <w:sz w:val="24"/>
          <w:szCs w:val="24"/>
        </w:rPr>
        <w:t>Spesielt § 17-1, §17-21, §17-22 og §17-23 er viktige i forhold til feierens utførelse av jobben sin</w:t>
      </w:r>
    </w:p>
    <w:p w14:paraId="61AF00EA" w14:textId="77777777" w:rsidR="009D5E83" w:rsidRPr="00B34474" w:rsidRDefault="009D5E83" w:rsidP="00B34474">
      <w:pPr>
        <w:spacing w:after="0" w:line="288" w:lineRule="atLeast"/>
        <w:outlineLvl w:val="2"/>
        <w:rPr>
          <w:rFonts w:ascii="Arial" w:eastAsia="Times New Roman" w:hAnsi="Arial" w:cs="Arial"/>
          <w:caps/>
          <w:color w:val="231F20"/>
          <w:kern w:val="0"/>
          <w:lang w:eastAsia="nb-NO"/>
          <w14:ligatures w14:val="none"/>
        </w:rPr>
      </w:pPr>
    </w:p>
    <w:p w14:paraId="452189B9" w14:textId="77777777" w:rsidR="00B34474" w:rsidRDefault="00B34474"/>
    <w:sectPr w:rsidR="00B344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fontsdotcom692282">
    <w:altName w:val="Cambria"/>
    <w:panose1 w:val="00000000000000000000"/>
    <w:charset w:val="00"/>
    <w:family w:val="roman"/>
    <w:notTrueType/>
    <w:pitch w:val="default"/>
  </w:font>
  <w:font w:name="DINPro-Regular">
    <w:altName w:val="Cambria"/>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A26CE4"/>
    <w:multiLevelType w:val="multilevel"/>
    <w:tmpl w:val="87F8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1E4827"/>
    <w:multiLevelType w:val="multilevel"/>
    <w:tmpl w:val="AAE4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0572805">
    <w:abstractNumId w:val="0"/>
  </w:num>
  <w:num w:numId="2" w16cid:durableId="1239629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74"/>
    <w:rsid w:val="00075FE5"/>
    <w:rsid w:val="00122523"/>
    <w:rsid w:val="00175B8C"/>
    <w:rsid w:val="0020029E"/>
    <w:rsid w:val="00284710"/>
    <w:rsid w:val="002B3B18"/>
    <w:rsid w:val="00313F7D"/>
    <w:rsid w:val="00396D1A"/>
    <w:rsid w:val="003D1486"/>
    <w:rsid w:val="003F227B"/>
    <w:rsid w:val="00427403"/>
    <w:rsid w:val="004E0859"/>
    <w:rsid w:val="00575053"/>
    <w:rsid w:val="006C6935"/>
    <w:rsid w:val="006F7CB9"/>
    <w:rsid w:val="006F7FBB"/>
    <w:rsid w:val="00704D7E"/>
    <w:rsid w:val="00787FE3"/>
    <w:rsid w:val="008418B4"/>
    <w:rsid w:val="008538A0"/>
    <w:rsid w:val="008556D2"/>
    <w:rsid w:val="008B1C75"/>
    <w:rsid w:val="00956C91"/>
    <w:rsid w:val="009906EE"/>
    <w:rsid w:val="009D5E83"/>
    <w:rsid w:val="00A111C1"/>
    <w:rsid w:val="00B34474"/>
    <w:rsid w:val="00B91B29"/>
    <w:rsid w:val="00BF7FDD"/>
    <w:rsid w:val="00C81435"/>
    <w:rsid w:val="00D439D0"/>
    <w:rsid w:val="00DA1115"/>
    <w:rsid w:val="00DC4D75"/>
    <w:rsid w:val="00E73B07"/>
    <w:rsid w:val="00E969C1"/>
    <w:rsid w:val="00EB1FE2"/>
    <w:rsid w:val="00EC3C8A"/>
    <w:rsid w:val="00EF250C"/>
    <w:rsid w:val="00F00E54"/>
    <w:rsid w:val="00F15C5D"/>
    <w:rsid w:val="00F73143"/>
    <w:rsid w:val="00FB6EFA"/>
    <w:rsid w:val="00FF0D6F"/>
    <w:rsid w:val="012047C1"/>
    <w:rsid w:val="08C16E93"/>
    <w:rsid w:val="0A70E5BD"/>
    <w:rsid w:val="1DC9CB75"/>
    <w:rsid w:val="264C6481"/>
    <w:rsid w:val="28A8F0AA"/>
    <w:rsid w:val="3AD272D6"/>
    <w:rsid w:val="3AF2A4A3"/>
    <w:rsid w:val="3B66F6B4"/>
    <w:rsid w:val="40FDE357"/>
    <w:rsid w:val="425ACA2D"/>
    <w:rsid w:val="44C72736"/>
    <w:rsid w:val="520104EB"/>
    <w:rsid w:val="57FFA2E3"/>
    <w:rsid w:val="5907B8B9"/>
    <w:rsid w:val="70A9DDAD"/>
    <w:rsid w:val="74A1C538"/>
    <w:rsid w:val="74C5CF6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2508"/>
  <w15:chartTrackingRefBased/>
  <w15:docId w15:val="{EE88B9DC-7DA5-4096-9463-0507D755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344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344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3447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3447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3447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3447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3447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3447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34474"/>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3447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B3447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B34474"/>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B34474"/>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B34474"/>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B34474"/>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B34474"/>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B34474"/>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B34474"/>
    <w:rPr>
      <w:rFonts w:eastAsiaTheme="majorEastAsia" w:cstheme="majorBidi"/>
      <w:color w:val="272727" w:themeColor="text1" w:themeTint="D8"/>
    </w:rPr>
  </w:style>
  <w:style w:type="paragraph" w:styleId="Tittel">
    <w:name w:val="Title"/>
    <w:basedOn w:val="Normal"/>
    <w:next w:val="Normal"/>
    <w:link w:val="TittelTegn"/>
    <w:uiPriority w:val="10"/>
    <w:qFormat/>
    <w:rsid w:val="00B344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34474"/>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B34474"/>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B34474"/>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B34474"/>
    <w:pPr>
      <w:spacing w:before="160"/>
      <w:jc w:val="center"/>
    </w:pPr>
    <w:rPr>
      <w:i/>
      <w:iCs/>
      <w:color w:val="404040" w:themeColor="text1" w:themeTint="BF"/>
    </w:rPr>
  </w:style>
  <w:style w:type="character" w:customStyle="1" w:styleId="SitatTegn">
    <w:name w:val="Sitat Tegn"/>
    <w:basedOn w:val="Standardskriftforavsnitt"/>
    <w:link w:val="Sitat"/>
    <w:uiPriority w:val="29"/>
    <w:rsid w:val="00B34474"/>
    <w:rPr>
      <w:i/>
      <w:iCs/>
      <w:color w:val="404040" w:themeColor="text1" w:themeTint="BF"/>
    </w:rPr>
  </w:style>
  <w:style w:type="paragraph" w:styleId="Listeavsnitt">
    <w:name w:val="List Paragraph"/>
    <w:basedOn w:val="Normal"/>
    <w:uiPriority w:val="34"/>
    <w:qFormat/>
    <w:rsid w:val="00B34474"/>
    <w:pPr>
      <w:ind w:left="720"/>
      <w:contextualSpacing/>
    </w:pPr>
  </w:style>
  <w:style w:type="character" w:styleId="Sterkutheving">
    <w:name w:val="Intense Emphasis"/>
    <w:basedOn w:val="Standardskriftforavsnitt"/>
    <w:uiPriority w:val="21"/>
    <w:qFormat/>
    <w:rsid w:val="00B34474"/>
    <w:rPr>
      <w:i/>
      <w:iCs/>
      <w:color w:val="0F4761" w:themeColor="accent1" w:themeShade="BF"/>
    </w:rPr>
  </w:style>
  <w:style w:type="paragraph" w:styleId="Sterktsitat">
    <w:name w:val="Intense Quote"/>
    <w:basedOn w:val="Normal"/>
    <w:next w:val="Normal"/>
    <w:link w:val="SterktsitatTegn"/>
    <w:uiPriority w:val="30"/>
    <w:qFormat/>
    <w:rsid w:val="00B344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B34474"/>
    <w:rPr>
      <w:i/>
      <w:iCs/>
      <w:color w:val="0F4761" w:themeColor="accent1" w:themeShade="BF"/>
    </w:rPr>
  </w:style>
  <w:style w:type="character" w:styleId="Sterkreferanse">
    <w:name w:val="Intense Reference"/>
    <w:basedOn w:val="Standardskriftforavsnitt"/>
    <w:uiPriority w:val="32"/>
    <w:qFormat/>
    <w:rsid w:val="00B34474"/>
    <w:rPr>
      <w:b/>
      <w:bCs/>
      <w:smallCaps/>
      <w:color w:val="0F4761" w:themeColor="accent1" w:themeShade="BF"/>
      <w:spacing w:val="5"/>
    </w:rPr>
  </w:style>
  <w:style w:type="paragraph" w:styleId="NormalWeb">
    <w:name w:val="Normal (Web)"/>
    <w:basedOn w:val="Normal"/>
    <w:uiPriority w:val="99"/>
    <w:semiHidden/>
    <w:unhideWhenUsed/>
    <w:rsid w:val="00B34474"/>
    <w:pPr>
      <w:spacing w:before="100" w:beforeAutospacing="1" w:after="100" w:afterAutospacing="1" w:line="240" w:lineRule="auto"/>
    </w:pPr>
    <w:rPr>
      <w:rFonts w:ascii="Times New Roman" w:eastAsia="Times New Roman" w:hAnsi="Times New Roman" w:cs="Times New Roman"/>
      <w:kern w:val="0"/>
      <w:lang w:eastAsia="nb-NO"/>
      <w14:ligatures w14:val="none"/>
    </w:rPr>
  </w:style>
  <w:style w:type="character" w:customStyle="1" w:styleId="font1581130041">
    <w:name w:val="font1581130041"/>
    <w:basedOn w:val="Standardskriftforavsnitt"/>
    <w:rsid w:val="00B34474"/>
  </w:style>
  <w:style w:type="character" w:styleId="Sterk">
    <w:name w:val="Strong"/>
    <w:basedOn w:val="Standardskriftforavsnitt"/>
    <w:uiPriority w:val="22"/>
    <w:qFormat/>
    <w:rsid w:val="00B34474"/>
    <w:rPr>
      <w:b/>
      <w:bCs/>
    </w:rPr>
  </w:style>
  <w:style w:type="character" w:styleId="Hyperkobling">
    <w:name w:val="Hyperlink"/>
    <w:basedOn w:val="Standardskriftforavsnitt"/>
    <w:uiPriority w:val="99"/>
    <w:unhideWhenUsed/>
    <w:rsid w:val="009D5E83"/>
    <w:rPr>
      <w:color w:val="0000FF"/>
      <w:u w:val="single"/>
    </w:rPr>
  </w:style>
  <w:style w:type="character" w:styleId="Ulstomtale">
    <w:name w:val="Unresolved Mention"/>
    <w:basedOn w:val="Standardskriftforavsnitt"/>
    <w:uiPriority w:val="99"/>
    <w:semiHidden/>
    <w:unhideWhenUsed/>
    <w:rsid w:val="009D5E83"/>
    <w:rPr>
      <w:color w:val="605E5C"/>
      <w:shd w:val="clear" w:color="auto" w:fill="E1DFDD"/>
    </w:r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401054">
      <w:bodyDiv w:val="1"/>
      <w:marLeft w:val="0"/>
      <w:marRight w:val="0"/>
      <w:marTop w:val="0"/>
      <w:marBottom w:val="0"/>
      <w:divBdr>
        <w:top w:val="none" w:sz="0" w:space="0" w:color="auto"/>
        <w:left w:val="none" w:sz="0" w:space="0" w:color="auto"/>
        <w:bottom w:val="none" w:sz="0" w:space="0" w:color="auto"/>
        <w:right w:val="none" w:sz="0" w:space="0" w:color="auto"/>
      </w:divBdr>
    </w:div>
    <w:div w:id="294916928">
      <w:bodyDiv w:val="1"/>
      <w:marLeft w:val="0"/>
      <w:marRight w:val="0"/>
      <w:marTop w:val="0"/>
      <w:marBottom w:val="0"/>
      <w:divBdr>
        <w:top w:val="none" w:sz="0" w:space="0" w:color="auto"/>
        <w:left w:val="none" w:sz="0" w:space="0" w:color="auto"/>
        <w:bottom w:val="none" w:sz="0" w:space="0" w:color="auto"/>
        <w:right w:val="none" w:sz="0" w:space="0" w:color="auto"/>
      </w:divBdr>
    </w:div>
    <w:div w:id="744913756">
      <w:bodyDiv w:val="1"/>
      <w:marLeft w:val="0"/>
      <w:marRight w:val="0"/>
      <w:marTop w:val="0"/>
      <w:marBottom w:val="0"/>
      <w:divBdr>
        <w:top w:val="none" w:sz="0" w:space="0" w:color="auto"/>
        <w:left w:val="none" w:sz="0" w:space="0" w:color="auto"/>
        <w:bottom w:val="none" w:sz="0" w:space="0" w:color="auto"/>
        <w:right w:val="none" w:sz="0" w:space="0" w:color="auto"/>
      </w:divBdr>
    </w:div>
    <w:div w:id="89550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beidstilsynet.no/regelverk/forskrifter/forskrift-om-utforelse-av-arbeid/" TargetMode="External"/><Relationship Id="rId3" Type="http://schemas.openxmlformats.org/officeDocument/2006/relationships/settings" Target="settings.xml"/><Relationship Id="rId7" Type="http://schemas.openxmlformats.org/officeDocument/2006/relationships/hyperlink" Target="https://www.arbeidstilsynet.no/regelverk/forskrifter/forskrift-om-utforelse-av-arbe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541</Words>
  <Characters>2868</Characters>
  <Application>Microsoft Office Word</Application>
  <DocSecurity>4</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Frode Helle</dc:creator>
  <cp:keywords/>
  <dc:description/>
  <cp:lastModifiedBy>Martin Sæbu</cp:lastModifiedBy>
  <cp:revision>2</cp:revision>
  <dcterms:created xsi:type="dcterms:W3CDTF">2024-07-11T09:36:00Z</dcterms:created>
  <dcterms:modified xsi:type="dcterms:W3CDTF">2024-07-11T09:36:00Z</dcterms:modified>
</cp:coreProperties>
</file>